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8557F">
        <w:rPr>
          <w:rFonts w:ascii="Times New Roman" w:eastAsia="Arial Unicode MS" w:hAnsi="Times New Roman" w:cs="Times New Roman"/>
          <w:b/>
          <w:color w:val="000000" w:themeColor="text1"/>
          <w:sz w:val="24"/>
          <w:szCs w:val="24"/>
          <w:lang w:eastAsia="lv-LV"/>
        </w:rPr>
        <w:t>300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18557F">
        <w:rPr>
          <w:rFonts w:ascii="Times New Roman" w:eastAsia="Arial Unicode MS" w:hAnsi="Times New Roman" w:cs="Times New Roman"/>
          <w:color w:val="000000" w:themeColor="text1"/>
          <w:sz w:val="24"/>
          <w:szCs w:val="24"/>
          <w:lang w:eastAsia="lv-LV"/>
        </w:rPr>
        <w:t>21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18557F" w:rsidRPr="0018557F" w:rsidRDefault="0018557F" w:rsidP="0018557F">
      <w:pPr>
        <w:keepNext/>
        <w:spacing w:after="0" w:line="240" w:lineRule="auto"/>
        <w:jc w:val="both"/>
        <w:outlineLvl w:val="0"/>
        <w:rPr>
          <w:rFonts w:ascii="Times New Roman" w:eastAsia="Calibri" w:hAnsi="Times New Roman" w:cs="Arial"/>
          <w:b/>
          <w:bCs/>
          <w:kern w:val="24"/>
          <w:sz w:val="24"/>
          <w:szCs w:val="24"/>
          <w:lang w:eastAsia="lv-LV"/>
        </w:rPr>
      </w:pPr>
      <w:r w:rsidRPr="0018557F">
        <w:rPr>
          <w:rFonts w:ascii="Times New Roman" w:eastAsia="Calibri" w:hAnsi="Times New Roman" w:cs="Arial"/>
          <w:b/>
          <w:kern w:val="24"/>
          <w:sz w:val="24"/>
          <w:szCs w:val="24"/>
          <w:lang w:eastAsia="lv-LV"/>
        </w:rPr>
        <w:t xml:space="preserve">Par </w:t>
      </w:r>
      <w:r w:rsidRPr="0018557F">
        <w:rPr>
          <w:rFonts w:ascii="Times New Roman" w:eastAsia="Calibri" w:hAnsi="Times New Roman" w:cs="Arial"/>
          <w:b/>
          <w:bCs/>
          <w:kern w:val="24"/>
          <w:sz w:val="24"/>
          <w:szCs w:val="32"/>
          <w:lang w:eastAsia="lv-LV"/>
        </w:rPr>
        <w:t>grozījumiem Madonas novada pašvaldības domes 30.12.2019. lēmumā Nr.616  „Par Madonas novada pašvaldības pagastu pārvalžu, Madonas pilsētas un to iestāžu amata vienību sarakstu apstiprināšanu”</w:t>
      </w:r>
      <w:r>
        <w:rPr>
          <w:rFonts w:ascii="Times New Roman" w:eastAsia="Calibri" w:hAnsi="Times New Roman" w:cs="Arial"/>
          <w:b/>
          <w:bCs/>
          <w:kern w:val="24"/>
          <w:sz w:val="24"/>
          <w:szCs w:val="32"/>
          <w:lang w:eastAsia="lv-LV"/>
        </w:rPr>
        <w:t xml:space="preserve"> pielikumā Nr.32</w:t>
      </w:r>
    </w:p>
    <w:p w:rsidR="0018557F" w:rsidRPr="0018557F" w:rsidRDefault="0018557F" w:rsidP="0018557F">
      <w:pPr>
        <w:spacing w:after="0" w:line="240" w:lineRule="auto"/>
        <w:jc w:val="both"/>
        <w:rPr>
          <w:rFonts w:ascii="Times New Roman" w:eastAsia="Times New Roman" w:hAnsi="Times New Roman" w:cs="Times New Roman"/>
          <w:sz w:val="24"/>
          <w:szCs w:val="24"/>
          <w:lang w:eastAsia="lv-LV"/>
        </w:rPr>
      </w:pPr>
    </w:p>
    <w:p w:rsidR="0018557F" w:rsidRPr="0018557F" w:rsidRDefault="0018557F" w:rsidP="0018557F">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18557F">
        <w:rPr>
          <w:rFonts w:ascii="Times New Roman" w:eastAsia="Lucida Sans Unicode" w:hAnsi="Times New Roman" w:cs="Times New Roman"/>
          <w:kern w:val="2"/>
          <w:sz w:val="24"/>
          <w:szCs w:val="24"/>
          <w:lang w:eastAsia="lv-LV"/>
        </w:rPr>
        <w:t>Izglītības attīstības pamatnostādnēs 2014.–2020.gadam iekļaujoša izglītība definēta kā process, kurā tiek nodrošinātas atbilstošas visu izglītojamo daudzveidīgās vajadzības, palielinot ikviena izglītojamā līdzdalības iespējas mācību procesā, kultūrā un dažādās kopienās un samazinot izslēgšanas iespējas no izglītības un izglītības ieguves procesa. Lai veiksmīgāk realizētu iekļaujošas izglītības mērķus un palīdzētu katram izglītojamam iegūt kvalitatīvu izglītību, izglītības iestādes veido atbalsta komandas. Atbalsta komanda ir speciālistu grupa, kas savas kompetences ietvaros veic pedagoģiskās, psiholoģiskās un sociālās palīdzības koordinēšanu un nodrošināšanu izglītojamiem, iesaistot viņu vecākus, pedagogus, izglītības iestādes darbiniekus.</w:t>
      </w:r>
    </w:p>
    <w:p w:rsidR="0018557F" w:rsidRPr="0018557F" w:rsidRDefault="0018557F" w:rsidP="0018557F">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18557F">
        <w:rPr>
          <w:rFonts w:ascii="Times New Roman" w:eastAsia="Lucida Sans Unicode" w:hAnsi="Times New Roman" w:cs="Times New Roman"/>
          <w:kern w:val="2"/>
          <w:sz w:val="24"/>
          <w:szCs w:val="24"/>
          <w:lang w:eastAsia="lv-LV"/>
        </w:rPr>
        <w:t xml:space="preserve">Ņemot vērā, ka izglītības iestādes dēļ ierobežotā finansējuma atbalsta personālam, kā arī speciālistu trūkumam dēļ nevar piesaistīt augstāk minētos darbiniekus, būtu nepieciešams novadā veidot atbalsta personāla komandu, kura savas kompetences ietvaros, sadarbojoties ar konkrētās izglītības iestādes administrāciju, organizētu nepieciešamo palīdzību izglītojamajiem, viņu vecākiem un skolotājiem. </w:t>
      </w:r>
    </w:p>
    <w:p w:rsidR="0018557F" w:rsidRPr="0018557F" w:rsidRDefault="0018557F" w:rsidP="0018557F">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18557F">
        <w:rPr>
          <w:rFonts w:ascii="Times New Roman" w:eastAsia="Lucida Sans Unicode" w:hAnsi="Times New Roman" w:cs="Times New Roman"/>
          <w:kern w:val="2"/>
          <w:sz w:val="24"/>
          <w:szCs w:val="24"/>
          <w:lang w:eastAsia="lv-LV"/>
        </w:rPr>
        <w:t xml:space="preserve">Saskaņā ar statistikas datiem, 2019./2020.m.g. novada skolās (neskaitot Dzelzavas speciālās pamatskolas izglītojamos) speciālo izglītības programmu apguva 74 izglītojamie, bet pirmsskolā – 39 izglītojamie. Arī skolu akreditāciju komisiju eksperti daudzreiz norāda, ka nepieciešams rast iespēju pilnveidot atbalsta personāla pieejamību izglītības iestādēs. </w:t>
      </w:r>
    </w:p>
    <w:p w:rsidR="0018557F" w:rsidRPr="0018557F" w:rsidRDefault="0018557F" w:rsidP="0018557F">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18557F">
        <w:rPr>
          <w:rFonts w:ascii="Times New Roman" w:eastAsia="Lucida Sans Unicode" w:hAnsi="Times New Roman" w:cs="Times New Roman"/>
          <w:kern w:val="2"/>
          <w:sz w:val="24"/>
          <w:szCs w:val="24"/>
          <w:lang w:eastAsia="lv-LV"/>
        </w:rPr>
        <w:t>Lai turpmāk pilnveidotu atbalsta personāla pieejamību novada izglītības iestādēs, ir priekšlikums, ka no š.g. septembra, darbā Izglītības nodaļā tiktu iesaistīti, otrs izglītības psihologs, speciālās izglītības pedagogs un sociālais pedagogs.</w:t>
      </w:r>
    </w:p>
    <w:p w:rsidR="0018557F" w:rsidRPr="001720B8" w:rsidRDefault="0018557F" w:rsidP="0018557F">
      <w:pPr>
        <w:spacing w:after="0" w:line="240" w:lineRule="auto"/>
        <w:ind w:firstLine="720"/>
        <w:jc w:val="both"/>
        <w:rPr>
          <w:rFonts w:ascii="Times New Roman" w:eastAsia="Times New Roman" w:hAnsi="Times New Roman" w:cs="Times New Roman"/>
          <w:sz w:val="24"/>
          <w:szCs w:val="24"/>
          <w:lang w:eastAsia="lv-LV"/>
        </w:rPr>
      </w:pPr>
      <w:r w:rsidRPr="0018557F">
        <w:rPr>
          <w:rFonts w:ascii="Times New Roman" w:eastAsia="Lucida Sans Unicode" w:hAnsi="Times New Roman" w:cs="Times New Roman"/>
          <w:kern w:val="2"/>
          <w:sz w:val="24"/>
          <w:szCs w:val="24"/>
          <w:lang w:eastAsia="lv-LV"/>
        </w:rPr>
        <w:t xml:space="preserve">Noklausījusies sniegto informāciju, ņemot vērā 16.07.2020. Izglītības un jaunatnes lietu komitejas un 21.07.2020. Finanšu un attīstības komitejas atzinumus,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14</w:t>
      </w:r>
      <w:r w:rsidRPr="00667C75">
        <w:rPr>
          <w:rFonts w:ascii="Times New Roman" w:eastAsia="Times New Roman" w:hAnsi="Times New Roman" w:cs="Times New Roman"/>
          <w:sz w:val="24"/>
          <w:szCs w:val="24"/>
          <w:lang w:eastAsia="lv-LV"/>
        </w:rPr>
        <w:t xml:space="preserve"> </w:t>
      </w:r>
      <w:r w:rsidRPr="001207AD">
        <w:rPr>
          <w:rFonts w:ascii="Times New Roman" w:hAnsi="Times New Roman" w:cs="Times New Roman"/>
          <w:noProof/>
          <w:sz w:val="24"/>
          <w:szCs w:val="24"/>
        </w:rPr>
        <w:t>(</w:t>
      </w:r>
      <w:r w:rsidRPr="0018557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Rihards Saulītis, Inese Strode, Aleksandrs Šrubs, Kaspars Udrass</w:t>
      </w:r>
      <w:r w:rsidRPr="001207AD">
        <w:rPr>
          <w:rFonts w:ascii="Times New Roman" w:hAnsi="Times New Roman" w:cs="Times New Roman"/>
          <w:noProof/>
          <w:sz w:val="24"/>
          <w:szCs w:val="24"/>
        </w:rPr>
        <w:t>)</w:t>
      </w:r>
      <w:r>
        <w:rPr>
          <w:rFonts w:ascii="Times New Roman" w:hAnsi="Times New Roman" w:cs="Times New Roman"/>
          <w:noProof/>
          <w:sz w:val="24"/>
          <w:szCs w:val="24"/>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1 </w:t>
      </w:r>
      <w:r>
        <w:rPr>
          <w:rFonts w:ascii="Times New Roman" w:hAnsi="Times New Roman" w:cs="Times New Roman"/>
          <w:noProof/>
          <w:sz w:val="24"/>
          <w:szCs w:val="24"/>
        </w:rPr>
        <w:t>(Andris Sakne)</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18557F" w:rsidRPr="0018557F" w:rsidRDefault="0018557F" w:rsidP="0018557F">
      <w:pPr>
        <w:spacing w:after="0" w:line="240" w:lineRule="auto"/>
        <w:ind w:firstLine="720"/>
        <w:jc w:val="both"/>
        <w:rPr>
          <w:rFonts w:ascii="Times New Roman" w:eastAsia="Times New Roman" w:hAnsi="Times New Roman" w:cs="Times New Roman"/>
          <w:sz w:val="24"/>
          <w:szCs w:val="24"/>
          <w:lang w:eastAsia="lv-LV"/>
        </w:rPr>
      </w:pPr>
    </w:p>
    <w:p w:rsidR="0018557F" w:rsidRPr="0018557F" w:rsidRDefault="0018557F" w:rsidP="00636940">
      <w:pPr>
        <w:spacing w:after="0" w:line="240" w:lineRule="auto"/>
        <w:ind w:firstLine="709"/>
        <w:jc w:val="both"/>
        <w:rPr>
          <w:rFonts w:ascii="Times New Roman" w:eastAsia="Times New Roman" w:hAnsi="Times New Roman" w:cs="Times New Roman"/>
          <w:sz w:val="24"/>
          <w:szCs w:val="24"/>
          <w:lang w:eastAsia="lv-LV"/>
        </w:rPr>
      </w:pPr>
      <w:r w:rsidRPr="0018557F">
        <w:rPr>
          <w:rFonts w:ascii="Times New Roman" w:eastAsia="Times New Roman" w:hAnsi="Times New Roman" w:cs="Times New Roman"/>
          <w:sz w:val="24"/>
          <w:szCs w:val="24"/>
          <w:lang w:eastAsia="lv-LV"/>
        </w:rPr>
        <w:t xml:space="preserve">1. Ar 01.09.2020. izdarīt grozījumus Madonas novada pašvaldības domes 30.12.2019. lēmumā Nr.616 (protokols Nr.25, 6.p.) „Par Madonas novada pašvaldības pagastu pārvalžu, Madonas pilsētas un to iestāžu amata vienību sarakstu apstiprināšanu”, iekļaujot Madonas novada pašvaldības (centrālā administrācija) amata vienību sarakstā: </w:t>
      </w:r>
    </w:p>
    <w:p w:rsidR="0018557F" w:rsidRPr="0018557F" w:rsidRDefault="0018557F" w:rsidP="0018557F">
      <w:pPr>
        <w:spacing w:after="0" w:line="240" w:lineRule="auto"/>
        <w:jc w:val="both"/>
        <w:rPr>
          <w:rFonts w:ascii="Times New Roman" w:eastAsia="Times New Roman" w:hAnsi="Times New Roman" w:cs="Times New Roman"/>
          <w:sz w:val="24"/>
          <w:szCs w:val="24"/>
          <w:lang w:eastAsia="lv-LV"/>
        </w:rPr>
      </w:pPr>
      <w:r w:rsidRPr="0018557F">
        <w:rPr>
          <w:rFonts w:ascii="Times New Roman" w:eastAsia="Times New Roman" w:hAnsi="Times New Roman" w:cs="Times New Roman"/>
          <w:sz w:val="24"/>
          <w:szCs w:val="24"/>
          <w:lang w:eastAsia="lv-LV"/>
        </w:rPr>
        <w:lastRenderedPageBreak/>
        <w:t xml:space="preserve">1.1. grozīt amata vienībai </w:t>
      </w:r>
      <w:r w:rsidRPr="0018557F">
        <w:rPr>
          <w:rFonts w:ascii="Times New Roman" w:eastAsia="Times New Roman" w:hAnsi="Times New Roman" w:cs="Times New Roman"/>
          <w:i/>
          <w:sz w:val="24"/>
          <w:szCs w:val="24"/>
          <w:lang w:eastAsia="lv-LV"/>
        </w:rPr>
        <w:t>izglītības psihologs</w:t>
      </w:r>
      <w:r w:rsidRPr="0018557F">
        <w:rPr>
          <w:rFonts w:ascii="Times New Roman" w:eastAsia="Times New Roman" w:hAnsi="Times New Roman" w:cs="Times New Roman"/>
          <w:sz w:val="24"/>
          <w:szCs w:val="24"/>
          <w:lang w:eastAsia="lv-LV"/>
        </w:rPr>
        <w:t>, profesijas kods 244503, amata vienību skaitu no 1 uz 2,</w:t>
      </w:r>
      <w:r w:rsidR="00636940">
        <w:rPr>
          <w:rFonts w:ascii="Times New Roman" w:eastAsia="Times New Roman" w:hAnsi="Times New Roman" w:cs="Times New Roman"/>
          <w:sz w:val="24"/>
          <w:szCs w:val="24"/>
          <w:lang w:eastAsia="lv-LV"/>
        </w:rPr>
        <w:t xml:space="preserve"> ar mēnešalgas likmi 940,00 EUR</w:t>
      </w:r>
      <w:r w:rsidRPr="0018557F">
        <w:rPr>
          <w:rFonts w:ascii="Times New Roman" w:eastAsia="Times New Roman" w:hAnsi="Times New Roman" w:cs="Times New Roman"/>
          <w:sz w:val="24"/>
          <w:szCs w:val="24"/>
          <w:lang w:eastAsia="lv-LV"/>
        </w:rPr>
        <w:t xml:space="preserve">; </w:t>
      </w:r>
    </w:p>
    <w:p w:rsidR="0018557F" w:rsidRPr="0018557F" w:rsidRDefault="0018557F" w:rsidP="0018557F">
      <w:pPr>
        <w:spacing w:after="0" w:line="240" w:lineRule="auto"/>
        <w:jc w:val="both"/>
        <w:rPr>
          <w:rFonts w:ascii="Times New Roman" w:eastAsia="Times New Roman" w:hAnsi="Times New Roman" w:cs="Times New Roman"/>
          <w:sz w:val="24"/>
          <w:szCs w:val="24"/>
          <w:lang w:eastAsia="lv-LV"/>
        </w:rPr>
      </w:pPr>
      <w:r w:rsidRPr="0018557F">
        <w:rPr>
          <w:rFonts w:ascii="Times New Roman" w:eastAsia="Times New Roman" w:hAnsi="Times New Roman" w:cs="Times New Roman"/>
          <w:sz w:val="24"/>
          <w:szCs w:val="24"/>
          <w:lang w:eastAsia="lv-LV"/>
        </w:rPr>
        <w:t xml:space="preserve">1.2. iekļaut amata vienību </w:t>
      </w:r>
      <w:r w:rsidRPr="0018557F">
        <w:rPr>
          <w:rFonts w:ascii="Times New Roman" w:eastAsia="Times New Roman" w:hAnsi="Times New Roman" w:cs="Times New Roman"/>
          <w:i/>
          <w:sz w:val="24"/>
          <w:szCs w:val="24"/>
          <w:lang w:eastAsia="lv-LV"/>
        </w:rPr>
        <w:t>speciālās izglītības pedagogs</w:t>
      </w:r>
      <w:r w:rsidRPr="0018557F">
        <w:rPr>
          <w:rFonts w:ascii="Times New Roman" w:eastAsia="Times New Roman" w:hAnsi="Times New Roman" w:cs="Times New Roman"/>
          <w:sz w:val="24"/>
          <w:szCs w:val="24"/>
          <w:lang w:eastAsia="lv-LV"/>
        </w:rPr>
        <w:t>, profesijas kods 235202, skaits - 1,</w:t>
      </w:r>
      <w:r w:rsidR="00636940">
        <w:rPr>
          <w:rFonts w:ascii="Times New Roman" w:eastAsia="Times New Roman" w:hAnsi="Times New Roman" w:cs="Times New Roman"/>
          <w:sz w:val="24"/>
          <w:szCs w:val="24"/>
          <w:lang w:eastAsia="lv-LV"/>
        </w:rPr>
        <w:t xml:space="preserve"> ar mēnešalgas likmi 940,00 EUR</w:t>
      </w:r>
      <w:r w:rsidRPr="0018557F">
        <w:rPr>
          <w:rFonts w:ascii="Times New Roman" w:eastAsia="Times New Roman" w:hAnsi="Times New Roman" w:cs="Times New Roman"/>
          <w:sz w:val="24"/>
          <w:szCs w:val="24"/>
          <w:lang w:eastAsia="lv-LV"/>
        </w:rPr>
        <w:t>;</w:t>
      </w:r>
    </w:p>
    <w:p w:rsidR="0018557F" w:rsidRPr="0018557F" w:rsidRDefault="0018557F" w:rsidP="0018557F">
      <w:pPr>
        <w:spacing w:after="0" w:line="240" w:lineRule="auto"/>
        <w:jc w:val="both"/>
        <w:rPr>
          <w:rFonts w:ascii="Times New Roman" w:eastAsia="Times New Roman" w:hAnsi="Times New Roman" w:cs="Times New Roman"/>
          <w:sz w:val="24"/>
          <w:szCs w:val="24"/>
          <w:lang w:eastAsia="lv-LV"/>
        </w:rPr>
      </w:pPr>
      <w:r w:rsidRPr="0018557F">
        <w:rPr>
          <w:rFonts w:ascii="Times New Roman" w:eastAsia="Times New Roman" w:hAnsi="Times New Roman" w:cs="Times New Roman"/>
          <w:sz w:val="24"/>
          <w:szCs w:val="24"/>
          <w:lang w:eastAsia="lv-LV"/>
        </w:rPr>
        <w:t xml:space="preserve">1.3. iekļaut amata vienību </w:t>
      </w:r>
      <w:r w:rsidRPr="0018557F">
        <w:rPr>
          <w:rFonts w:ascii="Times New Roman" w:eastAsia="Times New Roman" w:hAnsi="Times New Roman" w:cs="Times New Roman"/>
          <w:i/>
          <w:sz w:val="24"/>
          <w:szCs w:val="24"/>
          <w:lang w:eastAsia="lv-LV"/>
        </w:rPr>
        <w:t>sociālais pedagogs</w:t>
      </w:r>
      <w:r w:rsidRPr="0018557F">
        <w:rPr>
          <w:rFonts w:ascii="Times New Roman" w:eastAsia="Times New Roman" w:hAnsi="Times New Roman" w:cs="Times New Roman"/>
          <w:sz w:val="24"/>
          <w:szCs w:val="24"/>
          <w:lang w:eastAsia="lv-LV"/>
        </w:rPr>
        <w:t>, profesijas kods 235901, skaits - 1,</w:t>
      </w:r>
      <w:r w:rsidR="00636940">
        <w:rPr>
          <w:rFonts w:ascii="Times New Roman" w:eastAsia="Times New Roman" w:hAnsi="Times New Roman" w:cs="Times New Roman"/>
          <w:sz w:val="24"/>
          <w:szCs w:val="24"/>
          <w:lang w:eastAsia="lv-LV"/>
        </w:rPr>
        <w:t xml:space="preserve"> ar mēnešalgas likmi 940,00 EUR</w:t>
      </w:r>
      <w:r w:rsidRPr="0018557F">
        <w:rPr>
          <w:rFonts w:ascii="Times New Roman" w:eastAsia="Times New Roman" w:hAnsi="Times New Roman" w:cs="Times New Roman"/>
          <w:sz w:val="24"/>
          <w:szCs w:val="24"/>
          <w:lang w:eastAsia="lv-LV"/>
        </w:rPr>
        <w:t>.</w:t>
      </w:r>
    </w:p>
    <w:p w:rsidR="0018557F" w:rsidRDefault="0018557F" w:rsidP="00B372E6">
      <w:pPr>
        <w:spacing w:after="0" w:line="240" w:lineRule="auto"/>
        <w:jc w:val="both"/>
        <w:rPr>
          <w:rFonts w:ascii="Times New Roman" w:eastAsia="Times New Roman" w:hAnsi="Times New Roman" w:cs="Times New Roman"/>
          <w:b/>
          <w:sz w:val="24"/>
          <w:szCs w:val="24"/>
          <w:lang w:eastAsia="lv-LV"/>
        </w:rPr>
      </w:pPr>
    </w:p>
    <w:p w:rsidR="00B372E6" w:rsidRPr="00B372E6" w:rsidRDefault="00B372E6" w:rsidP="00B372E6">
      <w:pPr>
        <w:spacing w:after="0" w:line="240" w:lineRule="auto"/>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 xml:space="preserve">    </w:t>
      </w: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18557F" w:rsidRPr="0018557F" w:rsidRDefault="0018557F" w:rsidP="0018557F">
      <w:pPr>
        <w:spacing w:after="0" w:line="240" w:lineRule="auto"/>
        <w:rPr>
          <w:rFonts w:ascii="Times New Roman" w:eastAsia="Times New Roman" w:hAnsi="Times New Roman" w:cs="Times New Roman"/>
          <w:i/>
          <w:sz w:val="24"/>
          <w:szCs w:val="24"/>
          <w:lang w:eastAsia="lv-LV"/>
        </w:rPr>
      </w:pPr>
      <w:proofErr w:type="spellStart"/>
      <w:r w:rsidRPr="0018557F">
        <w:rPr>
          <w:rFonts w:ascii="Times New Roman" w:eastAsia="Times New Roman" w:hAnsi="Times New Roman" w:cs="Times New Roman"/>
          <w:i/>
          <w:sz w:val="24"/>
          <w:szCs w:val="24"/>
          <w:lang w:eastAsia="lv-LV"/>
        </w:rPr>
        <w:t>S.Seržāne</w:t>
      </w:r>
      <w:proofErr w:type="spellEnd"/>
      <w:r w:rsidRPr="0018557F">
        <w:rPr>
          <w:rFonts w:ascii="Times New Roman" w:eastAsia="Times New Roman" w:hAnsi="Times New Roman" w:cs="Times New Roman"/>
          <w:i/>
          <w:sz w:val="24"/>
          <w:szCs w:val="24"/>
          <w:lang w:eastAsia="lv-LV"/>
        </w:rPr>
        <w:t xml:space="preserve"> 64860562</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bookmarkStart w:id="0" w:name="_GoBack"/>
      <w:bookmarkEnd w:id="0"/>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2"/>
  </w:num>
  <w:num w:numId="2">
    <w:abstractNumId w:val="31"/>
  </w:num>
  <w:num w:numId="3">
    <w:abstractNumId w:val="23"/>
  </w:num>
  <w:num w:numId="4">
    <w:abstractNumId w:val="10"/>
  </w:num>
  <w:num w:numId="5">
    <w:abstractNumId w:val="34"/>
  </w:num>
  <w:num w:numId="6">
    <w:abstractNumId w:val="12"/>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
  </w:num>
  <w:num w:numId="12">
    <w:abstractNumId w:val="28"/>
  </w:num>
  <w:num w:numId="13">
    <w:abstractNumId w:val="7"/>
  </w:num>
  <w:num w:numId="14">
    <w:abstractNumId w:val="15"/>
  </w:num>
  <w:num w:numId="15">
    <w:abstractNumId w:val="29"/>
  </w:num>
  <w:num w:numId="16">
    <w:abstractNumId w:val="17"/>
  </w:num>
  <w:num w:numId="17">
    <w:abstractNumId w:val="5"/>
  </w:num>
  <w:num w:numId="18">
    <w:abstractNumId w:val="4"/>
  </w:num>
  <w:num w:numId="19">
    <w:abstractNumId w:val="18"/>
  </w:num>
  <w:num w:numId="20">
    <w:abstractNumId w:val="26"/>
  </w:num>
  <w:num w:numId="21">
    <w:abstractNumId w:val="11"/>
  </w:num>
  <w:num w:numId="22">
    <w:abstractNumId w:val="0"/>
  </w:num>
  <w:num w:numId="23">
    <w:abstractNumId w:val="2"/>
  </w:num>
  <w:num w:numId="24">
    <w:abstractNumId w:val="14"/>
  </w:num>
  <w:num w:numId="25">
    <w:abstractNumId w:val="13"/>
  </w:num>
  <w:num w:numId="26">
    <w:abstractNumId w:val="9"/>
  </w:num>
  <w:num w:numId="27">
    <w:abstractNumId w:val="6"/>
  </w:num>
  <w:num w:numId="28">
    <w:abstractNumId w:val="20"/>
  </w:num>
  <w:num w:numId="29">
    <w:abstractNumId w:val="24"/>
  </w:num>
  <w:num w:numId="30">
    <w:abstractNumId w:val="33"/>
  </w:num>
  <w:num w:numId="31">
    <w:abstractNumId w:val="19"/>
  </w:num>
  <w:num w:numId="32">
    <w:abstractNumId w:val="25"/>
  </w:num>
  <w:num w:numId="33">
    <w:abstractNumId w:val="16"/>
  </w:num>
  <w:num w:numId="34">
    <w:abstractNumId w:val="30"/>
  </w:num>
  <w:num w:numId="3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940"/>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3F3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5B62-837B-4118-A5F4-3D109A84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Pages>
  <Words>2294</Words>
  <Characters>1309</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295</cp:revision>
  <cp:lastPrinted>2020-07-01T08:47:00Z</cp:lastPrinted>
  <dcterms:created xsi:type="dcterms:W3CDTF">2020-01-30T14:39:00Z</dcterms:created>
  <dcterms:modified xsi:type="dcterms:W3CDTF">2020-07-31T09:41:00Z</dcterms:modified>
</cp:coreProperties>
</file>